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00" w:rsidRDefault="00161C95" w:rsidP="00161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A8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</w:p>
    <w:p w:rsidR="00643346" w:rsidRPr="00D81BA8" w:rsidRDefault="00161C95" w:rsidP="00161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A8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1F2500">
        <w:rPr>
          <w:rFonts w:ascii="Times New Roman" w:hAnsi="Times New Roman" w:cs="Times New Roman"/>
          <w:b/>
          <w:sz w:val="28"/>
          <w:szCs w:val="28"/>
        </w:rPr>
        <w:t>«</w:t>
      </w:r>
      <w:r w:rsidRPr="00D81BA8">
        <w:rPr>
          <w:rFonts w:ascii="Times New Roman" w:hAnsi="Times New Roman" w:cs="Times New Roman"/>
          <w:b/>
          <w:sz w:val="28"/>
          <w:szCs w:val="28"/>
        </w:rPr>
        <w:t>БИРЮЛИНСКОЕ СЕЛЬСКОЕ ПОСЕЛЕНИЕ</w:t>
      </w:r>
      <w:r w:rsidR="001F2500">
        <w:rPr>
          <w:rFonts w:ascii="Times New Roman" w:hAnsi="Times New Roman" w:cs="Times New Roman"/>
          <w:b/>
          <w:sz w:val="28"/>
          <w:szCs w:val="28"/>
        </w:rPr>
        <w:t>»</w:t>
      </w:r>
      <w:r w:rsidRPr="00D81BA8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161C95" w:rsidRPr="00D81BA8" w:rsidRDefault="00161C95" w:rsidP="00161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95" w:rsidRPr="00D81BA8" w:rsidRDefault="00161C95" w:rsidP="00161C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A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61C95" w:rsidRPr="00D81BA8" w:rsidRDefault="00161C95" w:rsidP="00161C95">
      <w:pPr>
        <w:ind w:left="360"/>
        <w:rPr>
          <w:rFonts w:ascii="Times New Roman" w:hAnsi="Times New Roman" w:cs="Times New Roman"/>
          <w:sz w:val="28"/>
          <w:szCs w:val="28"/>
        </w:rPr>
      </w:pPr>
      <w:r w:rsidRPr="00D81BA8">
        <w:rPr>
          <w:rFonts w:ascii="Times New Roman" w:hAnsi="Times New Roman" w:cs="Times New Roman"/>
          <w:sz w:val="28"/>
          <w:szCs w:val="28"/>
        </w:rPr>
        <w:t>В  целях достижения цели и задач социально-экономического развития МО Бирюлинское сельское поселение на период до 2018 года и Плане социально-экон</w:t>
      </w:r>
      <w:r w:rsidR="009D54C2">
        <w:rPr>
          <w:rFonts w:ascii="Times New Roman" w:hAnsi="Times New Roman" w:cs="Times New Roman"/>
          <w:sz w:val="28"/>
          <w:szCs w:val="28"/>
        </w:rPr>
        <w:t>омического развития на 2015-2020</w:t>
      </w:r>
      <w:r w:rsidRPr="00D81BA8">
        <w:rPr>
          <w:rFonts w:ascii="Times New Roman" w:hAnsi="Times New Roman" w:cs="Times New Roman"/>
          <w:sz w:val="28"/>
          <w:szCs w:val="28"/>
        </w:rPr>
        <w:t xml:space="preserve"> годы, на территории  МО Бирюлинское сельское поселение в 2015 году реализовалось 2 муниципальными программами.</w:t>
      </w:r>
    </w:p>
    <w:p w:rsidR="00161C95" w:rsidRPr="00D81BA8" w:rsidRDefault="00161C95" w:rsidP="00161C95">
      <w:pPr>
        <w:ind w:left="360"/>
        <w:rPr>
          <w:rFonts w:ascii="Times New Roman" w:hAnsi="Times New Roman" w:cs="Times New Roman"/>
          <w:sz w:val="28"/>
          <w:szCs w:val="28"/>
        </w:rPr>
      </w:pPr>
      <w:r w:rsidRPr="00D81BA8">
        <w:rPr>
          <w:rFonts w:ascii="Times New Roman" w:hAnsi="Times New Roman" w:cs="Times New Roman"/>
          <w:sz w:val="28"/>
          <w:szCs w:val="28"/>
        </w:rPr>
        <w:t xml:space="preserve">В перечень </w:t>
      </w:r>
      <w:proofErr w:type="gramStart"/>
      <w:r w:rsidRPr="00D81BA8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D81BA8">
        <w:rPr>
          <w:rFonts w:ascii="Times New Roman" w:hAnsi="Times New Roman" w:cs="Times New Roman"/>
          <w:sz w:val="28"/>
          <w:szCs w:val="28"/>
        </w:rPr>
        <w:t>:</w:t>
      </w:r>
    </w:p>
    <w:p w:rsidR="00161C95" w:rsidRPr="00D81BA8" w:rsidRDefault="009D54C2" w:rsidP="00161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</w:t>
      </w:r>
      <w:r w:rsidR="00161C95" w:rsidRPr="00D81BA8">
        <w:rPr>
          <w:rFonts w:ascii="Times New Roman" w:hAnsi="Times New Roman" w:cs="Times New Roman"/>
          <w:sz w:val="28"/>
          <w:szCs w:val="28"/>
        </w:rPr>
        <w:t>кономическое развитие;</w:t>
      </w:r>
    </w:p>
    <w:p w:rsidR="00161C95" w:rsidRPr="00D81BA8" w:rsidRDefault="006737E9" w:rsidP="00161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</w:t>
      </w:r>
      <w:r w:rsidR="00161C95" w:rsidRPr="00D81BA8">
        <w:rPr>
          <w:rFonts w:ascii="Times New Roman" w:hAnsi="Times New Roman" w:cs="Times New Roman"/>
          <w:sz w:val="28"/>
          <w:szCs w:val="28"/>
        </w:rPr>
        <w:t>;</w:t>
      </w:r>
    </w:p>
    <w:p w:rsidR="00161C95" w:rsidRDefault="006737E9" w:rsidP="00161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жизнеобеспечения;</w:t>
      </w:r>
    </w:p>
    <w:p w:rsidR="006737E9" w:rsidRDefault="006737E9" w:rsidP="00161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социально-культурной сферы;</w:t>
      </w:r>
    </w:p>
    <w:p w:rsidR="006737E9" w:rsidRPr="00D81BA8" w:rsidRDefault="006737E9" w:rsidP="00161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 реализации муниципальных программ.</w:t>
      </w:r>
    </w:p>
    <w:p w:rsidR="00D81BA8" w:rsidRPr="009D54C2" w:rsidRDefault="00D81BA8" w:rsidP="00D81BA8">
      <w:pPr>
        <w:rPr>
          <w:rFonts w:ascii="Times New Roman" w:hAnsi="Times New Roman" w:cs="Times New Roman"/>
          <w:b/>
          <w:sz w:val="28"/>
          <w:szCs w:val="28"/>
        </w:rPr>
      </w:pPr>
      <w:r w:rsidRPr="009D54C2">
        <w:rPr>
          <w:rFonts w:ascii="Times New Roman" w:hAnsi="Times New Roman" w:cs="Times New Roman"/>
          <w:b/>
          <w:sz w:val="28"/>
          <w:szCs w:val="28"/>
        </w:rPr>
        <w:t>Сведения об использовании местного бюджета МО Бирюлинское сельское поселение и иных средств на реализацию муниципальных программ (подпрограмм), основных мероприятий (ведомственных целевых программ)</w:t>
      </w:r>
    </w:p>
    <w:p w:rsidR="00D81BA8" w:rsidRDefault="00D81BA8" w:rsidP="00D81B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2015 году на реализацию муниципальных программ МО Бирюлинское сельское поселение за счет всех источников направлено 3257,47</w:t>
      </w:r>
      <w:r w:rsidRPr="008F6C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BA8" w:rsidRDefault="00D81BA8" w:rsidP="00D81B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республиканского бюджета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81BA8" w:rsidRDefault="00D81BA8" w:rsidP="00D81B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81BA8" w:rsidRDefault="009D54C2" w:rsidP="00D81B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3257,47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9D54C2" w:rsidRDefault="009D54C2" w:rsidP="00D81B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9D54C2" w:rsidRPr="008F6CDC" w:rsidRDefault="006737E9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54C2" w:rsidRPr="008F6CDC">
        <w:rPr>
          <w:rFonts w:ascii="Times New Roman" w:hAnsi="Times New Roman" w:cs="Times New Roman"/>
          <w:b/>
          <w:bCs/>
          <w:sz w:val="28"/>
          <w:szCs w:val="28"/>
        </w:rPr>
        <w:t>. Характеристика социально-экономического развития  муниципального образования «Бирюлинское сельское поселение»</w:t>
      </w: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целью приоритетных направлений социально – экономического развития МО «Бирюлинское сельское поселение» является обеспечение роста благосостояния и качества жизни населения, переход к устойчивому социально - экономическому развитию МО «Бирюлинское сельское поселение». Социально – экономическое развитие МО «Бирюлинское сельское поселение» ориентировано на решение проблемных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ситуаций в рамках имеющихся средств бюджета МО «Бирюлинское сельское поселение» и других источников финансирования, а также обеспечение жителей МО «Бирюлинское сельское поселение» комплексом необходимых условий для безопасной и комфортной жизни. Очень многие показатели, влияющие на качество жизни, такие как уровень заработной платы, объем и уровень медицинских услуг, качество образования все это в существенной мере зависит от существующей политики всех уровней власти. 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объектов.</w:t>
      </w: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925">
        <w:rPr>
          <w:rFonts w:ascii="Times New Roman" w:hAnsi="Times New Roman" w:cs="Times New Roman"/>
          <w:bCs/>
          <w:sz w:val="28"/>
          <w:szCs w:val="28"/>
        </w:rPr>
        <w:t>Основные отрасли экономики МО «Бирюлинское сельское поселение» - сельское хозяйство, развивается пчеловодство, лесопереработка, коневодство, разведение КРС и мараловодство.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Основной деятельностью населения является ведение личного подсобного хозяйства.</w:t>
      </w: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МО Бирюлинское сельское поселение сельское хозяйство представлено одним предприятием – ООО «Алтай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Резорт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14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фермерскими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хозяйствами, 651 личными подсобными хозяйствами</w:t>
      </w: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МО Бирюлинское сельское поселение функционируют филиалы районных предприятий, обеспечивающие население коммунальными услугами – МУП «Водоканал» (котельная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Бирюлинской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средней общеобразовательной школы, водопровод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Урлу-Аспак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предприятие, оказывающее услуги связи СПК Майминский центр телекоммуникаций Горно-Алтайского филиала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Сибирьтелеком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почтовое отделение ПОЧТА России.  Современная ситуация в социально – культурной сфере, включающей в себя систему здравоохранения, образования, культуры, физическую культуру и спорт, социальное обеспечение, трудовые ресурсы и занятость населения продолжает оставаться сложной.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Уровень жизни основной массы населения МО «Бирюлинское сельское поселение» продолжает оставаться низким.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Уровень безработицы остается высоким, 40,2% экономически активного населения не трудоустроены.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Имеет место скрытая безработица. Значительная часть работающего населения трудоустроена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Горно-Алтайске, так как в селах МО «Бирюлинское сельское поселение» количество рабочих мест ограничено.</w:t>
      </w: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54C2" w:rsidRP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4C2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муниципальной программы (в целом по муниципальной программе).</w:t>
      </w:r>
    </w:p>
    <w:p w:rsidR="009D54C2" w:rsidRPr="008F6CDC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CC">
        <w:rPr>
          <w:rFonts w:ascii="Times New Roman" w:hAnsi="Times New Roman" w:cs="Times New Roman"/>
          <w:sz w:val="28"/>
          <w:szCs w:val="28"/>
        </w:rPr>
        <w:t xml:space="preserve">Основные приоритеты муниципальной политики обозначены    Приоритетными направлениями социально-экономического развития МО «Бирюлинское сельское поселение» на период до 2020 года, утвержденной  Решением Бирюлинского сельского Совета депутатов от 25 ноября  2011 года № 2-6 «Об утверждении комплексной программы социально-экономического </w:t>
      </w:r>
      <w:r w:rsidRPr="004242CC">
        <w:rPr>
          <w:rFonts w:ascii="Times New Roman" w:hAnsi="Times New Roman" w:cs="Times New Roman"/>
          <w:sz w:val="28"/>
          <w:szCs w:val="28"/>
        </w:rPr>
        <w:lastRenderedPageBreak/>
        <w:t>развития муниципального образования Бирюлинское сельское поселение на 2011-2020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Повышение эффективности и более высокие темпы роста  социально-экономического развития   МО «Бирюлинское сельское поселение»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r w:rsidRPr="008F6CD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8F6CDC">
        <w:rPr>
          <w:rFonts w:ascii="Times New Roman" w:hAnsi="Times New Roman" w:cs="Times New Roman"/>
          <w:sz w:val="28"/>
          <w:szCs w:val="28"/>
        </w:rPr>
        <w:t xml:space="preserve">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Развитие экономического потенциала и обеспечение сбалансированности бюджета;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Развитие систем жизнеобеспечения;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Развитие социально</w:t>
      </w:r>
      <w:r>
        <w:rPr>
          <w:rFonts w:ascii="Times New Roman" w:hAnsi="Times New Roman" w:cs="Times New Roman"/>
          <w:sz w:val="28"/>
          <w:szCs w:val="28"/>
        </w:rPr>
        <w:t>-культурной</w:t>
      </w:r>
      <w:r w:rsidRPr="008F6CDC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Решение задач программы будет осуществляться в рамках подпрограмм:</w:t>
      </w:r>
    </w:p>
    <w:p w:rsidR="009D54C2" w:rsidRPr="008F6CDC" w:rsidRDefault="00643346" w:rsidP="009D5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54C2" w:rsidRPr="008F6CD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D54C2" w:rsidRPr="008F6CDC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9D54C2" w:rsidRPr="008F6CDC" w:rsidRDefault="009D54C2" w:rsidP="009D5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C2" w:rsidRP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4C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D54C2">
        <w:rPr>
          <w:rFonts w:ascii="Times New Roman" w:hAnsi="Times New Roman" w:cs="Times New Roman"/>
          <w:bCs/>
          <w:sz w:val="28"/>
          <w:szCs w:val="28"/>
        </w:rPr>
        <w:t>. Сроки реализации муниципальной программы.</w:t>
      </w:r>
    </w:p>
    <w:p w:rsidR="009D54C2" w:rsidRP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9D54C2" w:rsidRDefault="009D54C2" w:rsidP="009D5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54C2">
        <w:rPr>
          <w:rFonts w:ascii="Times New Roman" w:hAnsi="Times New Roman" w:cs="Times New Roman"/>
          <w:sz w:val="28"/>
          <w:szCs w:val="28"/>
          <w:lang w:eastAsia="en-US"/>
        </w:rPr>
        <w:t>Срок реализации муниципальной программы: 2015 - 2018 годы.</w:t>
      </w:r>
    </w:p>
    <w:p w:rsidR="009D54C2" w:rsidRPr="009D54C2" w:rsidRDefault="009D54C2" w:rsidP="009D5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54C2">
        <w:rPr>
          <w:rFonts w:ascii="Times New Roman" w:hAnsi="Times New Roman" w:cs="Times New Roman"/>
          <w:sz w:val="28"/>
          <w:szCs w:val="28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9D54C2" w:rsidRP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9D54C2" w:rsidRDefault="009D54C2" w:rsidP="009D5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D54C2">
        <w:rPr>
          <w:rFonts w:ascii="Times New Roman" w:hAnsi="Times New Roman" w:cs="Times New Roman"/>
          <w:bCs/>
          <w:sz w:val="28"/>
          <w:szCs w:val="28"/>
          <w:lang w:val="en-US" w:eastAsia="en-US"/>
        </w:rPr>
        <w:t>I</w:t>
      </w:r>
      <w:r w:rsidRPr="009D54C2">
        <w:rPr>
          <w:rFonts w:ascii="Times New Roman" w:hAnsi="Times New Roman" w:cs="Times New Roman"/>
          <w:bCs/>
          <w:sz w:val="28"/>
          <w:szCs w:val="28"/>
          <w:lang w:eastAsia="en-US"/>
        </w:rPr>
        <w:t>V. Сведения о подпрограммах муниципальной программы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6CDC">
        <w:rPr>
          <w:rFonts w:ascii="Times New Roman" w:hAnsi="Times New Roman" w:cs="Times New Roman"/>
          <w:sz w:val="28"/>
          <w:szCs w:val="28"/>
          <w:lang w:eastAsia="en-US"/>
        </w:rPr>
        <w:t>Достижение поставленных задач программы будет осуществляться в рамках подпрограмм: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«Развитие экономического потенциала и обеспечение сбалансированности бюджета»;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«Развитие систем жизнеобеспечения»;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«Развитие социально-культурной сферы».</w:t>
      </w:r>
    </w:p>
    <w:p w:rsidR="009D54C2" w:rsidRPr="008F6CDC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6737E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37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 эконом</w:t>
      </w:r>
      <w:r w:rsidR="006737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ического и налогового потенциала</w:t>
      </w:r>
    </w:p>
    <w:p w:rsidR="009D54C2" w:rsidRPr="008F6CDC" w:rsidRDefault="009D54C2" w:rsidP="009D54C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8F6CDC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9D54C2" w:rsidRPr="008F6CDC" w:rsidTr="00005F28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поселения (далее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и налогового потенциала</w:t>
            </w:r>
          </w:p>
        </w:tc>
      </w:tr>
      <w:tr w:rsidR="009D54C2" w:rsidRPr="008F6CDC" w:rsidTr="00005F2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территории сельского поселения </w:t>
            </w:r>
          </w:p>
        </w:tc>
      </w:tr>
      <w:tr w:rsidR="009D54C2" w:rsidRPr="008F6CDC" w:rsidTr="00005F28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2015 - 2018 годы                                         </w:t>
            </w:r>
          </w:p>
        </w:tc>
      </w:tr>
      <w:tr w:rsidR="009D54C2" w:rsidRPr="008F6CDC" w:rsidTr="00005F2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экономического и налогового потенциала </w:t>
            </w:r>
          </w:p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C2" w:rsidRPr="008F6CDC" w:rsidTr="00005F28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реального сектора;</w:t>
            </w:r>
          </w:p>
          <w:p w:rsidR="009D54C2" w:rsidRPr="008F6CDC" w:rsidRDefault="009D54C2" w:rsidP="00005F28">
            <w:pPr>
              <w:pStyle w:val="ConsPlusCell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управления муниципальными финансами;</w:t>
            </w:r>
          </w:p>
          <w:p w:rsidR="009D54C2" w:rsidRPr="008F6CDC" w:rsidRDefault="009D54C2" w:rsidP="00005F28">
            <w:pPr>
              <w:pStyle w:val="ConsPlusCell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управления муниципальным имуществом</w:t>
            </w:r>
          </w:p>
        </w:tc>
      </w:tr>
      <w:tr w:rsidR="009D54C2" w:rsidRPr="008F6CDC" w:rsidTr="00005F28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сельскохозяйственных животных;</w:t>
            </w:r>
          </w:p>
          <w:p w:rsidR="009D54C2" w:rsidRPr="008F6CDC" w:rsidRDefault="009D54C2" w:rsidP="0000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-  Количество  индивидуальных предпринимателей.</w:t>
            </w:r>
          </w:p>
          <w:p w:rsidR="009D54C2" w:rsidRPr="000B43A7" w:rsidRDefault="009D54C2" w:rsidP="0000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0B4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повышения уровня жизни населения</w:t>
            </w: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4C2" w:rsidRPr="000B43A7" w:rsidRDefault="009D54C2" w:rsidP="0000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B4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еализация мер по созданию благоприятных условий для привлечения инвестиций;</w:t>
            </w:r>
          </w:p>
          <w:p w:rsidR="009D54C2" w:rsidRPr="000B43A7" w:rsidRDefault="009D54C2" w:rsidP="00005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43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4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увеличение доходов бюджета на основе эффективного управления муниципальной собственностью и земельными ресурсами;</w:t>
            </w:r>
          </w:p>
          <w:p w:rsidR="009D54C2" w:rsidRPr="008F6CDC" w:rsidRDefault="009D54C2" w:rsidP="00005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обеспечение </w:t>
            </w:r>
            <w:proofErr w:type="gramStart"/>
            <w:r w:rsidRPr="000B4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0B4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использованием и сохранностью муниципального имущества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4C2" w:rsidRPr="008F6CDC" w:rsidRDefault="009D54C2" w:rsidP="0000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 - установление, изменение и отмена местных налогов и сборов поселения;</w:t>
            </w:r>
          </w:p>
          <w:p w:rsidR="009D54C2" w:rsidRPr="008F6CDC" w:rsidRDefault="009D54C2" w:rsidP="0000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 - Инвентаризация объектов недвижимого имущества</w:t>
            </w:r>
          </w:p>
          <w:p w:rsidR="009D54C2" w:rsidRPr="008F6CDC" w:rsidRDefault="009D54C2" w:rsidP="00005F28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gramStart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земель сельского поселения </w:t>
            </w:r>
          </w:p>
        </w:tc>
      </w:tr>
      <w:tr w:rsidR="009D54C2" w:rsidRPr="008F6CDC" w:rsidTr="009D54C2">
        <w:trPr>
          <w:trHeight w:val="693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1A4CEB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     </w:t>
            </w:r>
            <w:r w:rsidRPr="001A4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</w:t>
            </w:r>
            <w:r w:rsidRPr="001A4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программы за счет всех источников финансирования составит </w:t>
            </w:r>
            <w:r w:rsidR="00673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средств республиканского бюджета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Default="009D54C2" w:rsidP="00005F2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средств федерального бюджета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Pr="009623A2" w:rsidRDefault="009D54C2" w:rsidP="00005F28">
            <w:pPr>
              <w:pStyle w:val="a7"/>
              <w:numPr>
                <w:ilvl w:val="12"/>
                <w:numId w:val="0"/>
              </w:num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средств местных бюджетов  составит 412,00 тыс. рублей на весь срок её реализации, в том числе:</w:t>
            </w:r>
          </w:p>
          <w:p w:rsidR="009D54C2" w:rsidRPr="009623A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23A2">
              <w:rPr>
                <w:rFonts w:ascii="Times New Roman" w:hAnsi="Times New Roman" w:cs="Times New Roman"/>
                <w:sz w:val="28"/>
                <w:szCs w:val="28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412,00</w:t>
            </w:r>
            <w:r w:rsidRPr="009623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4C2" w:rsidRPr="009623A2" w:rsidRDefault="009D54C2" w:rsidP="00005F2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иных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Pr="008F6CDC" w:rsidRDefault="009D54C2" w:rsidP="00005F28">
            <w:pPr>
              <w:pStyle w:val="a7"/>
              <w:numPr>
                <w:ilvl w:val="12"/>
                <w:numId w:val="0"/>
              </w:num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54C2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  <w:lang w:eastAsia="en-US"/>
        </w:rPr>
        <w:t>1) Создание условий для развития реального сектора;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2) Обеспечение эффективного управления муниципальными финансами;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3) Обеспечение эффективного управления муниципальным имуществом.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lastRenderedPageBreak/>
        <w:t>Основные мероприятия муниципальной программы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</w:t>
      </w:r>
      <w:r w:rsidRPr="008F6CDC">
        <w:rPr>
          <w:rFonts w:ascii="Times New Roman" w:hAnsi="Times New Roman" w:cs="Times New Roman"/>
          <w:sz w:val="28"/>
          <w:szCs w:val="28"/>
        </w:rPr>
        <w:t>величение поголовья сельскохозяйственных животных;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6CDC">
        <w:rPr>
          <w:rFonts w:ascii="Times New Roman" w:hAnsi="Times New Roman" w:cs="Times New Roman"/>
          <w:sz w:val="28"/>
          <w:szCs w:val="28"/>
        </w:rPr>
        <w:t>оличество  индивидуальных предпринимателей.</w:t>
      </w:r>
    </w:p>
    <w:p w:rsidR="009D54C2" w:rsidRPr="000B43A7" w:rsidRDefault="009D54C2" w:rsidP="009D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повышения уровня жизни населения</w:t>
      </w:r>
      <w:r w:rsidRPr="000B43A7">
        <w:rPr>
          <w:rFonts w:ascii="Times New Roman" w:hAnsi="Times New Roman" w:cs="Times New Roman"/>
          <w:sz w:val="28"/>
          <w:szCs w:val="28"/>
        </w:rPr>
        <w:t>;</w:t>
      </w:r>
    </w:p>
    <w:p w:rsidR="009D54C2" w:rsidRPr="000B43A7" w:rsidRDefault="009D54C2" w:rsidP="009D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sz w:val="28"/>
          <w:szCs w:val="28"/>
        </w:rPr>
        <w:t>- р</w:t>
      </w:r>
      <w:r w:rsidRPr="000B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еализация мер по созданию благоприятных условий для привлечения инвестиций;</w:t>
      </w:r>
    </w:p>
    <w:p w:rsidR="009D54C2" w:rsidRPr="000B43A7" w:rsidRDefault="009D54C2" w:rsidP="009D5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3A7">
        <w:rPr>
          <w:rFonts w:ascii="Times New Roman" w:hAnsi="Times New Roman" w:cs="Times New Roman"/>
          <w:sz w:val="28"/>
          <w:szCs w:val="28"/>
        </w:rPr>
        <w:t xml:space="preserve">- </w:t>
      </w:r>
      <w:r w:rsidRPr="000B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доходов бюджета на основе эффективного управления муниципальной собственностью и земельными ресурсами;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обеспечение </w:t>
      </w:r>
      <w:proofErr w:type="gramStart"/>
      <w:r w:rsidRPr="000B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0B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использованием и сохранностью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- установление, изменение и отмена местных налогов и сборов поселения;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6CDC">
        <w:rPr>
          <w:rFonts w:ascii="Times New Roman" w:hAnsi="Times New Roman" w:cs="Times New Roman"/>
          <w:sz w:val="28"/>
          <w:szCs w:val="28"/>
        </w:rPr>
        <w:t>нвентаризация объектов недвижимого имущества</w:t>
      </w:r>
    </w:p>
    <w:p w:rsidR="009D54C2" w:rsidRPr="008F6CDC" w:rsidRDefault="009D54C2" w:rsidP="009D54C2">
      <w:p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CDC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 w:rsidRPr="008F6C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CDC">
        <w:rPr>
          <w:rFonts w:ascii="Times New Roman" w:hAnsi="Times New Roman" w:cs="Times New Roman"/>
          <w:sz w:val="28"/>
          <w:szCs w:val="28"/>
        </w:rPr>
        <w:t xml:space="preserve"> сохранностью земель сельского поселения 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8F6CD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8F6CDC">
        <w:rPr>
          <w:rFonts w:ascii="Times New Roman" w:hAnsi="Times New Roman" w:cs="Times New Roman"/>
          <w:sz w:val="28"/>
          <w:szCs w:val="28"/>
        </w:rPr>
        <w:t xml:space="preserve"> которого реализуется основное мероприятие, представлен в приложении № 2 к программе.</w:t>
      </w:r>
    </w:p>
    <w:p w:rsidR="009D54C2" w:rsidRPr="006737E9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Меры  государственного и муниципального  регулирования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6" w:history="1">
        <w:r w:rsidRPr="008F6CDC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8F6CDC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«Майминский район», нормативно-правовыми актами МО «Бирюлинское сельское поселение».</w:t>
      </w:r>
    </w:p>
    <w:p w:rsidR="009D54C2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F6CDC">
        <w:rPr>
          <w:rFonts w:ascii="Times New Roman" w:hAnsi="Times New Roman" w:cs="Times New Roman"/>
          <w:sz w:val="28"/>
          <w:szCs w:val="28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9D54C2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C2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 публичных нормативных обязательствах</w:t>
      </w:r>
    </w:p>
    <w:p w:rsidR="009D54C2" w:rsidRDefault="009D54C2" w:rsidP="009D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4242CC">
        <w:rPr>
          <w:rFonts w:ascii="Times New Roman" w:hAnsi="Times New Roman" w:cs="Times New Roman"/>
          <w:sz w:val="28"/>
          <w:szCs w:val="28"/>
        </w:rPr>
        <w:t>В рамках реализации подпрограммы средства федерального и республиканского  бюджета не привлекаются.</w:t>
      </w:r>
    </w:p>
    <w:p w:rsidR="009D54C2" w:rsidRPr="008F6CDC" w:rsidRDefault="009D54C2" w:rsidP="009D54C2">
      <w:pPr>
        <w:pStyle w:val="a4"/>
        <w:widowControl w:val="0"/>
        <w:spacing w:after="0"/>
        <w:ind w:left="23" w:right="23" w:firstLine="567"/>
        <w:jc w:val="both"/>
        <w:rPr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9D54C2" w:rsidRPr="008F6CDC" w:rsidRDefault="009D54C2" w:rsidP="009D54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1)учреждения и организации вне зависимости от организационно-правовой формы.</w:t>
      </w:r>
    </w:p>
    <w:p w:rsidR="009D54C2" w:rsidRPr="008F6CDC" w:rsidRDefault="009D54C2" w:rsidP="009D54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 2) субъекты малого и среднего предпринимательства включая крестьянские (фермерские) хозяйства;</w:t>
      </w:r>
    </w:p>
    <w:p w:rsidR="009D54C2" w:rsidRPr="008F6CDC" w:rsidRDefault="009D54C2" w:rsidP="009D54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 3) личные подсобные хозяйства.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6737E9" w:rsidP="009D54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 </w:t>
      </w:r>
      <w:r w:rsidR="009D54C2" w:rsidRPr="008F6C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Устойчивое развитие систем жизнеобеспечения</w:t>
      </w:r>
    </w:p>
    <w:p w:rsidR="009D54C2" w:rsidRPr="008F6CDC" w:rsidRDefault="009D54C2" w:rsidP="009D54C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8F6CDC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9D54C2" w:rsidRPr="008F6CDC" w:rsidTr="00005F28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систем жизнеобеспечения</w:t>
            </w:r>
          </w:p>
        </w:tc>
      </w:tr>
      <w:tr w:rsidR="009D54C2" w:rsidRPr="008F6CDC" w:rsidTr="00005F2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территории сельского поселения </w:t>
            </w:r>
          </w:p>
        </w:tc>
      </w:tr>
      <w:tr w:rsidR="009D54C2" w:rsidRPr="008F6CDC" w:rsidTr="00005F28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2015 - 2018 годы         </w:t>
            </w:r>
          </w:p>
        </w:tc>
      </w:tr>
      <w:tr w:rsidR="009D54C2" w:rsidRPr="008F6CDC" w:rsidTr="00005F2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Устойчивое развитие систем жизнеобеспечения</w:t>
            </w:r>
          </w:p>
        </w:tc>
      </w:tr>
      <w:tr w:rsidR="009D54C2" w:rsidRPr="008F6CDC" w:rsidTr="00005F28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благоустройства населения;</w:t>
            </w:r>
          </w:p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населения.</w:t>
            </w:r>
          </w:p>
        </w:tc>
      </w:tr>
      <w:tr w:rsidR="009D54C2" w:rsidRPr="008F6CDC" w:rsidTr="00005F28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Default="009D54C2" w:rsidP="0000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76B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несанкционированных свалок</w:t>
            </w:r>
            <w:r w:rsidRPr="0026276B">
              <w:rPr>
                <w:rFonts w:ascii="Times New Roman" w:hAnsi="Times New Roman" w:cs="Times New Roman"/>
                <w:sz w:val="28"/>
                <w:szCs w:val="28"/>
              </w:rPr>
              <w:t>, сбор и вывоз 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276B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дорог от снега, обустройство поскотин при выпасе скота; о</w:t>
            </w:r>
            <w:r w:rsidRPr="00262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бслуживание</w:t>
            </w:r>
            <w:r w:rsidRPr="002627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6276B">
              <w:rPr>
                <w:rStyle w:val="apple-converted-space"/>
                <w:rFonts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27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чистка и дезинфекция колодцев,</w:t>
            </w:r>
            <w:r w:rsidRPr="0026276B">
              <w:rPr>
                <w:rStyle w:val="apple-converted-space"/>
                <w:rFonts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2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родников; очистка береговой линии рек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26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4C2" w:rsidRPr="0026276B" w:rsidRDefault="009D54C2" w:rsidP="00005F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76B">
              <w:rPr>
                <w:rFonts w:ascii="Times New Roman" w:hAnsi="Times New Roman" w:cs="Times New Roman"/>
                <w:sz w:val="28"/>
                <w:szCs w:val="28"/>
              </w:rPr>
              <w:t>бкос</w:t>
            </w:r>
            <w:proofErr w:type="spellEnd"/>
            <w:r w:rsidRPr="0026276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</w:t>
            </w:r>
            <w:r w:rsidRPr="002627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27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уход за </w:t>
            </w:r>
            <w:r w:rsidRPr="002627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существующими насаждениями, вырезка поросли, уборка аварийных и старых деревьев, подсадка саженцев, разбивка клумб, обслуживание автодорог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9D54C2" w:rsidRDefault="009D54C2" w:rsidP="0000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276B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детских площадок,  обслуживание мест захоронения,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работка деляны</w:t>
            </w:r>
          </w:p>
          <w:p w:rsidR="009D54C2" w:rsidRPr="008F6CDC" w:rsidRDefault="009D54C2" w:rsidP="00005F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 рейдовых мероприятий </w:t>
            </w:r>
          </w:p>
          <w:p w:rsidR="009D54C2" w:rsidRPr="008F6CDC" w:rsidRDefault="009D54C2" w:rsidP="00005F28">
            <w:pPr>
              <w:spacing w:after="0"/>
              <w:rPr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- Количество распространенных информационных листов</w:t>
            </w:r>
          </w:p>
          <w:p w:rsidR="009D54C2" w:rsidRPr="008F6CDC" w:rsidRDefault="009D54C2" w:rsidP="00005F28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C2" w:rsidRPr="008F6CDC" w:rsidTr="00005F28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4242C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4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     </w:t>
            </w:r>
            <w:r w:rsidRPr="004242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</w:t>
            </w:r>
            <w:r w:rsidRPr="004242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программы за счет всех источник</w:t>
            </w:r>
            <w:r w:rsidR="006737E9">
              <w:rPr>
                <w:rFonts w:ascii="Times New Roman" w:hAnsi="Times New Roman" w:cs="Times New Roman"/>
                <w:sz w:val="28"/>
                <w:szCs w:val="28"/>
              </w:rPr>
              <w:t>ов финансирования составит 2841,47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средств республиканского бюджета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Default="009D54C2" w:rsidP="00005F28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средств федерального бюджета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составит 0 тыс. рублей на весь срок её реализации, в том числе:</w:t>
            </w:r>
          </w:p>
          <w:p w:rsidR="006737E9" w:rsidRDefault="006737E9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 средств местных бюджетов  составит </w:t>
            </w:r>
            <w:r w:rsidR="00673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2841,47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9D54C2" w:rsidRDefault="009D54C2" w:rsidP="006737E9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6A0B">
              <w:rPr>
                <w:rFonts w:ascii="Times New Roman" w:hAnsi="Times New Roman" w:cs="Times New Roman"/>
                <w:sz w:val="28"/>
                <w:szCs w:val="28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2841,47</w:t>
            </w:r>
            <w:r w:rsidRPr="00396A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37E9" w:rsidRPr="00396A0B" w:rsidRDefault="006737E9" w:rsidP="006737E9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иных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Pr="008F6CDC" w:rsidRDefault="009D54C2" w:rsidP="00005F28">
            <w:pPr>
              <w:pStyle w:val="a7"/>
              <w:numPr>
                <w:ilvl w:val="12"/>
                <w:numId w:val="0"/>
              </w:num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4C2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lastRenderedPageBreak/>
        <w:t>Цели, задачи и целевые показатели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Целью подпрограммы является: Устойчивое развитие систем жизнеобеспечения.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8F6CDC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2) Обеспечение безопасности населения.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Основные мероприятия муниципальной программы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9D54C2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9B6">
        <w:rPr>
          <w:rFonts w:ascii="Times New Roman" w:hAnsi="Times New Roman" w:cs="Times New Roman"/>
          <w:sz w:val="28"/>
          <w:szCs w:val="28"/>
        </w:rPr>
        <w:t>Обеспечение развития благоустройства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4C2" w:rsidRPr="006C79B6" w:rsidRDefault="009D54C2" w:rsidP="009D5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79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9B6">
        <w:rPr>
          <w:rFonts w:ascii="Times New Roman" w:hAnsi="Times New Roman" w:cs="Times New Roman"/>
          <w:color w:val="000000"/>
          <w:sz w:val="28"/>
          <w:szCs w:val="28"/>
        </w:rPr>
        <w:t>беспечения санитарного состояния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9B6">
        <w:rPr>
          <w:rFonts w:ascii="Times New Roman" w:hAnsi="Times New Roman" w:cs="Times New Roman"/>
          <w:color w:val="000000"/>
          <w:sz w:val="28"/>
          <w:szCs w:val="28"/>
        </w:rPr>
        <w:t>населенных пунктов МО Бирюлинское сельское поселение;</w:t>
      </w:r>
    </w:p>
    <w:p w:rsidR="009D54C2" w:rsidRPr="006C79B6" w:rsidRDefault="009D54C2" w:rsidP="009D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79B6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79B6">
        <w:rPr>
          <w:rFonts w:ascii="Times New Roman" w:hAnsi="Times New Roman" w:cs="Times New Roman"/>
          <w:sz w:val="28"/>
          <w:szCs w:val="28"/>
        </w:rPr>
        <w:t xml:space="preserve">зеленение территории МО Бирюлинское сельское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B6">
        <w:rPr>
          <w:rFonts w:ascii="Times New Roman" w:hAnsi="Times New Roman" w:cs="Times New Roman"/>
          <w:sz w:val="28"/>
          <w:szCs w:val="28"/>
        </w:rPr>
        <w:t>оселение;</w:t>
      </w:r>
    </w:p>
    <w:p w:rsidR="009D54C2" w:rsidRPr="006C79B6" w:rsidRDefault="009D54C2" w:rsidP="009D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79B6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9B6">
        <w:rPr>
          <w:rFonts w:ascii="Times New Roman" w:hAnsi="Times New Roman" w:cs="Times New Roman"/>
          <w:sz w:val="28"/>
          <w:szCs w:val="28"/>
        </w:rPr>
        <w:t>бустройство территории МО Бирюлинское сельское поселение;</w:t>
      </w:r>
    </w:p>
    <w:p w:rsidR="009D54C2" w:rsidRDefault="009D54C2" w:rsidP="009D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79B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9B6">
        <w:rPr>
          <w:rFonts w:ascii="Times New Roman" w:hAnsi="Times New Roman" w:cs="Times New Roman"/>
          <w:sz w:val="28"/>
          <w:szCs w:val="28"/>
        </w:rPr>
        <w:t>свещение улиц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2" w:rsidRDefault="009D54C2" w:rsidP="009D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9B6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4C2" w:rsidRPr="006C79B6" w:rsidRDefault="009D54C2" w:rsidP="009D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9B6">
        <w:rPr>
          <w:rFonts w:ascii="Times New Roman" w:hAnsi="Times New Roman" w:cs="Times New Roman"/>
          <w:sz w:val="28"/>
          <w:szCs w:val="28"/>
        </w:rPr>
        <w:t xml:space="preserve">                 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79B6">
        <w:rPr>
          <w:rFonts w:ascii="Times New Roman" w:hAnsi="Times New Roman" w:cs="Times New Roman"/>
          <w:sz w:val="28"/>
          <w:szCs w:val="28"/>
        </w:rPr>
        <w:t>меньшение количества пожаров на  территории поселения;</w:t>
      </w:r>
    </w:p>
    <w:p w:rsidR="009D54C2" w:rsidRPr="006C79B6" w:rsidRDefault="009D54C2" w:rsidP="009D5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9B6">
        <w:rPr>
          <w:rFonts w:ascii="Times New Roman" w:hAnsi="Times New Roman" w:cs="Times New Roman"/>
          <w:sz w:val="28"/>
          <w:szCs w:val="28"/>
        </w:rPr>
        <w:t xml:space="preserve">                  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B6">
        <w:rPr>
          <w:rFonts w:ascii="Times New Roman" w:hAnsi="Times New Roman" w:cs="Times New Roman"/>
          <w:sz w:val="28"/>
          <w:szCs w:val="28"/>
        </w:rPr>
        <w:t>ропаганда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8F6CD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8F6CDC">
        <w:rPr>
          <w:rFonts w:ascii="Times New Roman" w:hAnsi="Times New Roman" w:cs="Times New Roman"/>
          <w:sz w:val="28"/>
          <w:szCs w:val="28"/>
        </w:rPr>
        <w:t xml:space="preserve"> которого реализуется основное мероприятие, представлен в приложении № 2 к программе.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Меры  государственного и муниципального  регулирования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7" w:history="1">
        <w:r w:rsidRPr="008F6CDC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8F6CDC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«Майминский район», нормативно-правовыми актами МО «Бирюлинское сельское поселение».</w:t>
      </w:r>
    </w:p>
    <w:p w:rsidR="009D54C2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F6CDC">
        <w:rPr>
          <w:rFonts w:ascii="Times New Roman" w:hAnsi="Times New Roman" w:cs="Times New Roman"/>
          <w:sz w:val="28"/>
          <w:szCs w:val="28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6737E9" w:rsidRPr="008F6CDC" w:rsidRDefault="006737E9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C2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публичных нормативных обязательствах</w:t>
      </w: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4C2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9D54C2" w:rsidRPr="008F6CDC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CC">
        <w:rPr>
          <w:rFonts w:ascii="Times New Roman" w:hAnsi="Times New Roman" w:cs="Times New Roman"/>
          <w:sz w:val="28"/>
          <w:szCs w:val="28"/>
        </w:rPr>
        <w:t>В рамках реализации подпрограммы средства федерального и республиканского  бюджета не привлекаются.</w:t>
      </w:r>
    </w:p>
    <w:p w:rsidR="009D54C2" w:rsidRPr="008F6CDC" w:rsidRDefault="009D54C2" w:rsidP="009D54C2">
      <w:pPr>
        <w:pStyle w:val="a4"/>
        <w:widowControl w:val="0"/>
        <w:spacing w:after="0"/>
        <w:ind w:left="23" w:right="23" w:firstLine="567"/>
        <w:jc w:val="both"/>
        <w:rPr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9D54C2" w:rsidRPr="006737E9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9D54C2" w:rsidRPr="008F6CDC" w:rsidRDefault="009D54C2" w:rsidP="009D54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1)  предприятия ЖКХ;</w:t>
      </w:r>
    </w:p>
    <w:p w:rsidR="009D54C2" w:rsidRPr="008F6CDC" w:rsidRDefault="009D54C2" w:rsidP="009D54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 2) учреждения и организации вне зависимости от организационно-правовой формы.</w:t>
      </w:r>
    </w:p>
    <w:p w:rsidR="009D54C2" w:rsidRPr="008F6CDC" w:rsidRDefault="009D54C2" w:rsidP="009D54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 3) субъекты малого и среднего предпринимательства включая крестьянские (фермерские) хозяйства;</w:t>
      </w:r>
    </w:p>
    <w:p w:rsidR="009D54C2" w:rsidRPr="008F6CDC" w:rsidRDefault="009D54C2" w:rsidP="009D54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 4)  население.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C2" w:rsidRDefault="009D54C2" w:rsidP="009D54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D54C2" w:rsidRPr="008F6CDC" w:rsidRDefault="006737E9" w:rsidP="009D54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 </w:t>
      </w:r>
      <w:r w:rsidR="009D54C2" w:rsidRPr="008F6C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 социально-культурной сферы</w:t>
      </w:r>
    </w:p>
    <w:p w:rsidR="009D54C2" w:rsidRPr="008F6CDC" w:rsidRDefault="009D54C2" w:rsidP="009D54C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8F6CDC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p w:rsidR="009D54C2" w:rsidRPr="008F6CDC" w:rsidRDefault="009D54C2" w:rsidP="009D5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9D54C2" w:rsidRPr="008F6CDC" w:rsidTr="00005F28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социально-культурной сферы</w:t>
            </w:r>
          </w:p>
        </w:tc>
      </w:tr>
      <w:tr w:rsidR="009D54C2" w:rsidRPr="008F6CDC" w:rsidTr="00005F2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развитие территории сельского поселения </w:t>
            </w:r>
          </w:p>
        </w:tc>
      </w:tr>
      <w:tr w:rsidR="009D54C2" w:rsidRPr="008F6CDC" w:rsidTr="00005F28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2015 - 2018 годы                                         </w:t>
            </w:r>
          </w:p>
        </w:tc>
      </w:tr>
      <w:tr w:rsidR="009D54C2" w:rsidRPr="008F6CDC" w:rsidTr="00005F2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социально-культурной сферы</w:t>
            </w:r>
          </w:p>
        </w:tc>
      </w:tr>
      <w:tr w:rsidR="009D54C2" w:rsidRPr="008F6CDC" w:rsidTr="00005F28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5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Развитие культуры и молодежной политики;</w:t>
            </w:r>
          </w:p>
          <w:p w:rsidR="009D54C2" w:rsidRPr="008F6CDC" w:rsidRDefault="009D54C2" w:rsidP="00005F28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физической культуры и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спорта;</w:t>
            </w:r>
          </w:p>
          <w:bookmarkEnd w:id="0"/>
          <w:p w:rsidR="009D54C2" w:rsidRPr="008F6CDC" w:rsidRDefault="009D54C2" w:rsidP="00005F28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C2" w:rsidRPr="008F6CDC" w:rsidTr="00005F28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 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</w:t>
            </w:r>
            <w:r w:rsidRPr="008F6C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8F6CDC" w:rsidRDefault="009D54C2" w:rsidP="00005F2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8F6CDC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жителя;</w:t>
            </w:r>
          </w:p>
          <w:p w:rsidR="009D54C2" w:rsidRPr="008F6CDC" w:rsidRDefault="009D54C2" w:rsidP="00005F28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 культурно-массовых мероприятий;</w:t>
            </w:r>
          </w:p>
          <w:p w:rsidR="009D54C2" w:rsidRPr="008F6CDC" w:rsidRDefault="009D54C2" w:rsidP="00005F28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- Участие в районных и республиканских спортивных мероприятиях;</w:t>
            </w:r>
          </w:p>
          <w:p w:rsidR="009D54C2" w:rsidRPr="008F6CDC" w:rsidRDefault="009D54C2" w:rsidP="00005F28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CDC">
              <w:rPr>
                <w:rFonts w:ascii="Times New Roman" w:hAnsi="Times New Roman" w:cs="Times New Roman"/>
                <w:sz w:val="28"/>
                <w:szCs w:val="28"/>
              </w:rPr>
              <w:t>- Пропаганда здорового образа жизни.</w:t>
            </w:r>
          </w:p>
        </w:tc>
      </w:tr>
      <w:tr w:rsidR="009D54C2" w:rsidRPr="008F6CDC" w:rsidTr="00005F28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Pr="004242CC" w:rsidRDefault="009D54C2" w:rsidP="00005F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42C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     </w:t>
            </w:r>
            <w:r w:rsidRPr="004242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</w:t>
            </w:r>
            <w:r w:rsidRPr="004242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программы за счет всех источ</w:t>
            </w:r>
            <w:r w:rsidR="006737E9">
              <w:rPr>
                <w:rFonts w:ascii="Times New Roman" w:hAnsi="Times New Roman" w:cs="Times New Roman"/>
                <w:sz w:val="28"/>
                <w:szCs w:val="28"/>
              </w:rPr>
              <w:t>ников финансирования составит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средств республиканского бюджета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6737E9" w:rsidRDefault="006737E9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средств федерального бюджета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средс</w:t>
            </w:r>
            <w:r w:rsidR="006737E9">
              <w:rPr>
                <w:rFonts w:ascii="Times New Roman" w:hAnsi="Times New Roman" w:cs="Times New Roman"/>
                <w:sz w:val="28"/>
                <w:szCs w:val="28"/>
              </w:rPr>
              <w:t>тв местных бюджетов  составит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4 тыс. рублей;</w:t>
            </w:r>
          </w:p>
          <w:p w:rsidR="009D54C2" w:rsidRDefault="009D54C2" w:rsidP="00005F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иных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составит 0 тыс. рублей на весь срок её реализации, в том числе:</w:t>
            </w:r>
          </w:p>
          <w:p w:rsidR="009D54C2" w:rsidRDefault="009D54C2" w:rsidP="00005F28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0 тыс. рублей;</w:t>
            </w:r>
          </w:p>
          <w:p w:rsidR="009D54C2" w:rsidRPr="008F6CDC" w:rsidRDefault="009D54C2" w:rsidP="00005F28">
            <w:pPr>
              <w:pStyle w:val="a7"/>
              <w:numPr>
                <w:ilvl w:val="12"/>
                <w:numId w:val="0"/>
              </w:num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4C2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Целью подпрограммы является: Развитие социальной сферы.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  <w:lang w:eastAsia="en-US"/>
        </w:rPr>
        <w:t>1) Развитие культуры и молодежной политики;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lastRenderedPageBreak/>
        <w:t>2)Развитие физической культуры и спорта;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Основные мероприятия муниципальной программы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9D54C2" w:rsidRPr="008F6CDC" w:rsidRDefault="009D54C2" w:rsidP="009D54C2">
      <w:pPr>
        <w:tabs>
          <w:tab w:val="left" w:pos="0"/>
        </w:tabs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DC">
        <w:rPr>
          <w:rFonts w:ascii="Times New Roman" w:hAnsi="Times New Roman" w:cs="Times New Roman"/>
          <w:sz w:val="28"/>
          <w:szCs w:val="28"/>
        </w:rPr>
        <w:t>создание условий  для развития культуры и молодежной политики</w:t>
      </w:r>
    </w:p>
    <w:p w:rsidR="009D54C2" w:rsidRPr="008F6CDC" w:rsidRDefault="009D54C2" w:rsidP="009D54C2">
      <w:pPr>
        <w:tabs>
          <w:tab w:val="left" w:pos="0"/>
        </w:tabs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- создание условий для развития физической культуры и спорта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DC">
        <w:rPr>
          <w:rFonts w:ascii="Times New Roman" w:hAnsi="Times New Roman" w:cs="Times New Roman"/>
          <w:sz w:val="28"/>
          <w:szCs w:val="28"/>
        </w:rPr>
        <w:t>создание условий  для развития культуры и молодежной политики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6CDC">
        <w:rPr>
          <w:rFonts w:ascii="Times New Roman" w:hAnsi="Times New Roman" w:cs="Times New Roman"/>
          <w:sz w:val="28"/>
          <w:szCs w:val="28"/>
        </w:rPr>
        <w:t>- создание условий для развития физической культуры и спорта.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8F6CDC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8F6CDC">
        <w:rPr>
          <w:rFonts w:ascii="Times New Roman" w:hAnsi="Times New Roman" w:cs="Times New Roman"/>
          <w:sz w:val="28"/>
          <w:szCs w:val="28"/>
        </w:rPr>
        <w:t xml:space="preserve"> которого реализуется основное мероприятие, представлен в приложении № 2 к программе.</w:t>
      </w:r>
    </w:p>
    <w:p w:rsidR="009D54C2" w:rsidRPr="006737E9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Меры  государственного и муниципального  регулирования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8F6CDC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8F6CDC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«Майминский район», нормативно-правовыми актами МО «Бирюлинское сельское поселение».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F6CDC">
        <w:rPr>
          <w:rFonts w:ascii="Times New Roman" w:hAnsi="Times New Roman" w:cs="Times New Roman"/>
          <w:sz w:val="28"/>
          <w:szCs w:val="28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9D54C2" w:rsidRPr="008F6CDC" w:rsidRDefault="009D54C2" w:rsidP="009D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 публичных нормативных обязательствах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4242CC">
        <w:rPr>
          <w:rFonts w:ascii="Times New Roman" w:hAnsi="Times New Roman" w:cs="Times New Roman"/>
          <w:sz w:val="28"/>
          <w:szCs w:val="28"/>
        </w:rPr>
        <w:t>В рамках реализации подпрограммы средства федерального и республиканского  бюджета не привлекаются.</w:t>
      </w:r>
    </w:p>
    <w:p w:rsidR="009D54C2" w:rsidRPr="008F6CDC" w:rsidRDefault="009D54C2" w:rsidP="009D54C2">
      <w:pPr>
        <w:pStyle w:val="a4"/>
        <w:widowControl w:val="0"/>
        <w:spacing w:after="0"/>
        <w:ind w:left="23" w:right="23" w:firstLine="567"/>
        <w:jc w:val="both"/>
        <w:rPr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9D54C2" w:rsidP="009D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9D54C2" w:rsidRPr="008F6CDC" w:rsidRDefault="009D54C2" w:rsidP="009D5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4C2" w:rsidRPr="008F6CDC" w:rsidRDefault="009D54C2" w:rsidP="009D54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9D54C2" w:rsidRPr="008F6CDC" w:rsidRDefault="009D54C2" w:rsidP="009D54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 1) учреждения и организации вне зависимости от организационно-правовой формы.</w:t>
      </w:r>
    </w:p>
    <w:p w:rsidR="009D54C2" w:rsidRPr="008F6CDC" w:rsidRDefault="009D54C2" w:rsidP="009D54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   2)  население.</w:t>
      </w:r>
    </w:p>
    <w:p w:rsidR="009D54C2" w:rsidRPr="008F6CDC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737E9">
        <w:rPr>
          <w:rFonts w:ascii="Times New Roman" w:hAnsi="Times New Roman" w:cs="Times New Roman"/>
          <w:bCs/>
          <w:sz w:val="28"/>
          <w:szCs w:val="28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9D54C2" w:rsidRPr="00B517BF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В рамках муниципальной программы аналитическая ведомственная целевая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F">
        <w:rPr>
          <w:rFonts w:ascii="Times New Roman" w:hAnsi="Times New Roman" w:cs="Times New Roman"/>
          <w:sz w:val="28"/>
          <w:szCs w:val="28"/>
        </w:rPr>
        <w:t xml:space="preserve">реализовываться </w:t>
      </w:r>
      <w:r>
        <w:rPr>
          <w:rFonts w:ascii="Times New Roman" w:hAnsi="Times New Roman" w:cs="Times New Roman"/>
          <w:sz w:val="28"/>
          <w:szCs w:val="28"/>
        </w:rPr>
        <w:t>не будет</w:t>
      </w:r>
    </w:p>
    <w:p w:rsidR="009D54C2" w:rsidRPr="006737E9" w:rsidRDefault="009D54C2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E9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6737E9">
        <w:rPr>
          <w:rFonts w:ascii="Times New Roman" w:hAnsi="Times New Roman" w:cs="Times New Roman"/>
          <w:bCs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9D54C2" w:rsidRPr="00B517BF" w:rsidRDefault="009D54C2" w:rsidP="009D54C2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4C2" w:rsidRPr="00B517BF" w:rsidRDefault="009D54C2" w:rsidP="009D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7BF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Внутренние риски: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1) неэффективность управления и организации процесса реализации программы;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2) неэффективное использование бюджетных средств;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4) отсутствие или недостаточность межведомственной координации в ходе реализации программы.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Меры управления внутренними рисками: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2) мониторинг результативности и эффективности реализации муниципальной программы;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3)  проведение подготовки и переподготовки кадров;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4) разработка мер по межведомственной координации в ходе реализации муниципальной программы.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7BF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Внешние риски: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lastRenderedPageBreak/>
        <w:t>3) социально - демографическая ситуация в муниципальном образовании (дефицит трудоспособных трудовых ресурсов);</w:t>
      </w:r>
    </w:p>
    <w:p w:rsidR="009D54C2" w:rsidRPr="00B517BF" w:rsidRDefault="009D54C2" w:rsidP="009D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 xml:space="preserve">4) риски природного характера. 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Меры управления внешними рисками: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 xml:space="preserve">2) стимулирование развития </w:t>
      </w:r>
      <w:proofErr w:type="spellStart"/>
      <w:r w:rsidRPr="00B517BF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Pr="00B517BF">
        <w:rPr>
          <w:rFonts w:ascii="Times New Roman" w:hAnsi="Times New Roman" w:cs="Times New Roman"/>
          <w:sz w:val="28"/>
          <w:szCs w:val="28"/>
        </w:rPr>
        <w:t xml:space="preserve">, расширение сети </w:t>
      </w:r>
      <w:proofErr w:type="spellStart"/>
      <w:r w:rsidRPr="00B517BF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B517BF">
        <w:rPr>
          <w:rFonts w:ascii="Times New Roman" w:hAnsi="Times New Roman" w:cs="Times New Roman"/>
          <w:sz w:val="28"/>
          <w:szCs w:val="28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9D54C2" w:rsidRPr="00B517BF" w:rsidRDefault="009D54C2" w:rsidP="009D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BF">
        <w:rPr>
          <w:rFonts w:ascii="Times New Roman" w:hAnsi="Times New Roman" w:cs="Times New Roman"/>
          <w:sz w:val="28"/>
          <w:szCs w:val="28"/>
        </w:rPr>
        <w:t>4) проведение подготовки и переподготовки кадров.</w:t>
      </w:r>
    </w:p>
    <w:p w:rsidR="009D54C2" w:rsidRPr="00B517BF" w:rsidRDefault="009D54C2" w:rsidP="009D54C2">
      <w:pPr>
        <w:ind w:left="1778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6737E9" w:rsidRDefault="006737E9" w:rsidP="009D54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D54C2" w:rsidRPr="006737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54C2" w:rsidRPr="006737E9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</w:t>
      </w:r>
      <w:r>
        <w:rPr>
          <w:rFonts w:ascii="Times New Roman" w:hAnsi="Times New Roman" w:cs="Times New Roman"/>
          <w:b/>
          <w:bCs/>
          <w:sz w:val="28"/>
          <w:szCs w:val="28"/>
        </w:rPr>
        <w:t>ультаты реализации муниципальных</w:t>
      </w:r>
      <w:r w:rsidR="009D54C2" w:rsidRPr="006737E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9D54C2" w:rsidRPr="008F6CDC" w:rsidRDefault="009D54C2" w:rsidP="009D54C2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C2" w:rsidRPr="008F6CDC" w:rsidRDefault="009D54C2" w:rsidP="009D54C2">
      <w:pPr>
        <w:pStyle w:val="ConsPlusCell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в 2018 году планируется:</w:t>
      </w:r>
    </w:p>
    <w:p w:rsidR="009D54C2" w:rsidRPr="008F6CDC" w:rsidRDefault="009D54C2" w:rsidP="009D54C2">
      <w:pPr>
        <w:pStyle w:val="ConsPlusCell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Долю жителей участвующих в социально-культурной жизни села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DC">
        <w:rPr>
          <w:rFonts w:ascii="Times New Roman" w:hAnsi="Times New Roman" w:cs="Times New Roman"/>
          <w:sz w:val="28"/>
          <w:szCs w:val="28"/>
        </w:rPr>
        <w:t>%.</w:t>
      </w:r>
    </w:p>
    <w:p w:rsidR="009D54C2" w:rsidRPr="008F6CDC" w:rsidRDefault="009D54C2" w:rsidP="009D54C2">
      <w:pPr>
        <w:pStyle w:val="ConsPlusCell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 xml:space="preserve">Охватить пропагандой здорового образа жизни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F6CDC">
        <w:rPr>
          <w:rFonts w:ascii="Times New Roman" w:hAnsi="Times New Roman" w:cs="Times New Roman"/>
          <w:sz w:val="28"/>
          <w:szCs w:val="28"/>
        </w:rPr>
        <w:t>%.</w:t>
      </w:r>
    </w:p>
    <w:p w:rsidR="009D54C2" w:rsidRPr="008F6CDC" w:rsidRDefault="009D54C2" w:rsidP="009D54C2">
      <w:pPr>
        <w:pStyle w:val="ConsPlusCell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F6CDC">
        <w:rPr>
          <w:rFonts w:ascii="Times New Roman" w:hAnsi="Times New Roman" w:cs="Times New Roman"/>
          <w:sz w:val="28"/>
          <w:szCs w:val="28"/>
        </w:rPr>
        <w:t>Долю по</w:t>
      </w:r>
      <w:r>
        <w:rPr>
          <w:rFonts w:ascii="Times New Roman" w:hAnsi="Times New Roman" w:cs="Times New Roman"/>
          <w:sz w:val="28"/>
          <w:szCs w:val="28"/>
        </w:rPr>
        <w:t>ступлений по местным налогам 1,5</w:t>
      </w:r>
      <w:r w:rsidRPr="008F6CDC">
        <w:rPr>
          <w:rFonts w:ascii="Times New Roman" w:hAnsi="Times New Roman" w:cs="Times New Roman"/>
          <w:sz w:val="28"/>
          <w:szCs w:val="28"/>
        </w:rPr>
        <w:t>%.</w:t>
      </w:r>
    </w:p>
    <w:p w:rsidR="009D54C2" w:rsidRPr="006737E9" w:rsidRDefault="009D54C2" w:rsidP="006737E9">
      <w:pPr>
        <w:pStyle w:val="ConsPlusCell"/>
        <w:ind w:firstLine="300"/>
        <w:jc w:val="both"/>
        <w:rPr>
          <w:rFonts w:ascii="Times New Roman" w:hAnsi="Times New Roman" w:cs="Times New Roman"/>
          <w:sz w:val="28"/>
          <w:szCs w:val="28"/>
        </w:rPr>
        <w:sectPr w:rsidR="009D54C2" w:rsidRPr="006737E9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6CDC">
        <w:rPr>
          <w:rFonts w:ascii="Times New Roman" w:hAnsi="Times New Roman" w:cs="Times New Roman"/>
          <w:sz w:val="28"/>
          <w:szCs w:val="28"/>
        </w:rPr>
        <w:t xml:space="preserve">Охватить территорию поселения мероприятиями по благоустройству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F6CD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81BA8" w:rsidRPr="00D81BA8" w:rsidRDefault="00D81BA8" w:rsidP="00D81BA8">
      <w:pPr>
        <w:rPr>
          <w:rFonts w:ascii="Times New Roman" w:hAnsi="Times New Roman" w:cs="Times New Roman"/>
          <w:sz w:val="28"/>
          <w:szCs w:val="28"/>
        </w:rPr>
      </w:pPr>
    </w:p>
    <w:sectPr w:rsidR="00D81BA8" w:rsidRPr="00D81BA8" w:rsidSect="0064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5C06"/>
    <w:multiLevelType w:val="hybridMultilevel"/>
    <w:tmpl w:val="EFCC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1BF5"/>
    <w:multiLevelType w:val="hybridMultilevel"/>
    <w:tmpl w:val="5C2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C95"/>
    <w:rsid w:val="00161C95"/>
    <w:rsid w:val="001F2500"/>
    <w:rsid w:val="00643346"/>
    <w:rsid w:val="006737E9"/>
    <w:rsid w:val="009D54C2"/>
    <w:rsid w:val="00D8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95"/>
    <w:pPr>
      <w:ind w:left="720"/>
      <w:contextualSpacing/>
    </w:pPr>
  </w:style>
  <w:style w:type="paragraph" w:customStyle="1" w:styleId="ConsPlusNormal">
    <w:name w:val="ConsPlusNormal"/>
    <w:rsid w:val="009D5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9D54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D54C2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semiHidden/>
    <w:rsid w:val="009D54C2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54C2"/>
    <w:rPr>
      <w:rFonts w:ascii="Calibri" w:eastAsia="Times New Roman" w:hAnsi="Calibri" w:cs="Calibri"/>
      <w:sz w:val="24"/>
      <w:szCs w:val="24"/>
    </w:rPr>
  </w:style>
  <w:style w:type="character" w:customStyle="1" w:styleId="a6">
    <w:name w:val="Цветовое выделение"/>
    <w:uiPriority w:val="99"/>
    <w:rsid w:val="009D54C2"/>
    <w:rPr>
      <w:b/>
      <w:color w:val="000080"/>
    </w:rPr>
  </w:style>
  <w:style w:type="paragraph" w:customStyle="1" w:styleId="ConsPlusNonformat">
    <w:name w:val="ConsPlusNonformat"/>
    <w:rsid w:val="009D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9D54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D54C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D54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hyperlink" Target="consultantplus://offline/ref=A315669C02ED6F582BD36378C9A77E3B8631B1F6B2E6D111B54F2E5024827E86F5C6D21F66C4A090B53A7337N9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</cp:lastModifiedBy>
  <cp:revision>3</cp:revision>
  <dcterms:created xsi:type="dcterms:W3CDTF">2016-10-14T03:22:00Z</dcterms:created>
  <dcterms:modified xsi:type="dcterms:W3CDTF">2016-10-14T03:59:00Z</dcterms:modified>
</cp:coreProperties>
</file>